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0" w:type="dxa"/>
        <w:tblInd w:w="108" w:type="dxa"/>
        <w:tblLook w:val="04A0" w:firstRow="1" w:lastRow="0" w:firstColumn="1" w:lastColumn="0" w:noHBand="0" w:noVBand="1"/>
      </w:tblPr>
      <w:tblGrid>
        <w:gridCol w:w="5008"/>
        <w:gridCol w:w="360"/>
        <w:gridCol w:w="4172"/>
      </w:tblGrid>
      <w:tr w:rsidR="00D121B7" w:rsidTr="00D121B7">
        <w:trPr>
          <w:trHeight w:hRule="exact" w:val="964"/>
        </w:trPr>
        <w:tc>
          <w:tcPr>
            <w:tcW w:w="5008" w:type="dxa"/>
            <w:hideMark/>
          </w:tcPr>
          <w:p w:rsidR="00D121B7" w:rsidRDefault="00D121B7">
            <w:pPr>
              <w:widowControl w:val="0"/>
              <w:tabs>
                <w:tab w:val="left" w:pos="630"/>
                <w:tab w:val="center" w:pos="2179"/>
              </w:tabs>
              <w:suppressAutoHyphens/>
              <w:spacing w:after="0" w:line="254" w:lineRule="auto"/>
              <w:ind w:left="2130"/>
              <w:rPr>
                <w:rFonts w:ascii="Times New Roman" w:eastAsia="Lucida Sans Unicode" w:hAnsi="Times New Roman" w:cs="Times New Roman"/>
                <w:kern w:val="2"/>
                <w:sz w:val="20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noProof/>
                <w:kern w:val="2"/>
                <w:sz w:val="20"/>
                <w:szCs w:val="24"/>
                <w:lang w:eastAsia="ru-RU"/>
              </w:rPr>
              <w:drawing>
                <wp:inline distT="0" distB="0" distL="0" distR="0">
                  <wp:extent cx="523875" cy="571500"/>
                  <wp:effectExtent l="0" t="0" r="9525" b="0"/>
                  <wp:docPr id="1" name="Рисунок 1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vMerge w:val="restart"/>
          </w:tcPr>
          <w:p w:rsidR="00D121B7" w:rsidRDefault="00D121B7">
            <w:pPr>
              <w:widowControl w:val="0"/>
              <w:suppressAutoHyphens/>
              <w:spacing w:after="0" w:line="254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4"/>
                <w:lang w:eastAsia="ar-SA"/>
              </w:rPr>
            </w:pPr>
          </w:p>
        </w:tc>
        <w:tc>
          <w:tcPr>
            <w:tcW w:w="4172" w:type="dxa"/>
          </w:tcPr>
          <w:p w:rsidR="00D121B7" w:rsidRDefault="00D121B7">
            <w:pPr>
              <w:widowControl w:val="0"/>
              <w:suppressAutoHyphens/>
              <w:spacing w:after="0" w:line="254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32"/>
                <w:szCs w:val="32"/>
                <w:lang w:eastAsia="ar-SA"/>
              </w:rPr>
            </w:pPr>
          </w:p>
        </w:tc>
      </w:tr>
      <w:tr w:rsidR="00D121B7" w:rsidTr="00D121B7">
        <w:trPr>
          <w:trHeight w:hRule="exact" w:val="3178"/>
        </w:trPr>
        <w:tc>
          <w:tcPr>
            <w:tcW w:w="5008" w:type="dxa"/>
          </w:tcPr>
          <w:p w:rsidR="00D121B7" w:rsidRDefault="00D121B7">
            <w:pPr>
              <w:widowControl w:val="0"/>
              <w:suppressAutoHyphens/>
              <w:spacing w:after="0" w:line="254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ПРОФСОЮЗ РАБОТНИКОВ НАРОДНОГО ОБРАЗОВАНИЯ И НАУКИ</w:t>
            </w:r>
          </w:p>
          <w:p w:rsidR="00D121B7" w:rsidRDefault="00D121B7">
            <w:pPr>
              <w:widowControl w:val="0"/>
              <w:suppressAutoHyphens/>
              <w:spacing w:after="0" w:line="254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РОССИЙСКОЙ ФЕДЕРАЦИИ</w:t>
            </w:r>
          </w:p>
          <w:p w:rsidR="00D121B7" w:rsidRDefault="00D121B7">
            <w:pPr>
              <w:widowControl w:val="0"/>
              <w:suppressAutoHyphens/>
              <w:spacing w:after="0" w:line="254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(ОБЩЕРОССИЙСКИЙ ПРОФСОЮЗ ОБРАЗОВАНИЯ)</w:t>
            </w:r>
          </w:p>
          <w:p w:rsidR="00D121B7" w:rsidRDefault="00D121B7">
            <w:pPr>
              <w:widowControl w:val="0"/>
              <w:suppressAutoHyphens/>
              <w:spacing w:after="0" w:line="254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СТАВРОПОЛЬСКАЯ</w:t>
            </w:r>
          </w:p>
          <w:p w:rsidR="00D121B7" w:rsidRDefault="00D121B7">
            <w:pPr>
              <w:widowControl w:val="0"/>
              <w:suppressAutoHyphens/>
              <w:spacing w:after="0" w:line="254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КРАЕВАЯ ОРГАНИЗАЦИЯ</w:t>
            </w:r>
          </w:p>
          <w:p w:rsidR="00D121B7" w:rsidRDefault="00D121B7">
            <w:pPr>
              <w:widowControl w:val="0"/>
              <w:suppressAutoHyphens/>
              <w:spacing w:after="0" w:line="254" w:lineRule="auto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КРАЕВОЙ КОМИТЕТ ПРОФСОЮЗА</w:t>
            </w: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br/>
            </w:r>
            <w:r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eastAsia="ar-SA"/>
              </w:rPr>
              <w:t>355000, г. Ставрополь, ул. Дзержинского, д. 116</w:t>
            </w:r>
          </w:p>
          <w:p w:rsidR="00D121B7" w:rsidRDefault="00D121B7">
            <w:pPr>
              <w:widowControl w:val="0"/>
              <w:suppressAutoHyphens/>
              <w:spacing w:after="0" w:line="254" w:lineRule="auto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eastAsia="ar-SA"/>
              </w:rPr>
              <w:t>тел. (8652) 35-56-59; факс (8652) 35-66-70</w:t>
            </w:r>
          </w:p>
          <w:p w:rsidR="00D121B7" w:rsidRDefault="00D121B7">
            <w:pPr>
              <w:widowControl w:val="0"/>
              <w:suppressAutoHyphens/>
              <w:spacing w:after="0" w:line="254" w:lineRule="auto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en-US" w:eastAsia="ar-SA"/>
              </w:rPr>
              <w:t>E</w:t>
            </w:r>
            <w:r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eastAsia="ar-SA"/>
              </w:rPr>
              <w:t>-</w:t>
            </w:r>
            <w:r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en-US" w:eastAsia="ar-SA"/>
              </w:rPr>
              <w:t>mail</w:t>
            </w:r>
            <w:r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: </w:t>
            </w:r>
            <w:hyperlink r:id="rId5" w:history="1">
              <w:r>
                <w:rPr>
                  <w:rStyle w:val="a6"/>
                  <w:rFonts w:ascii="Times New Roman" w:eastAsia="Lucida Sans Unicode" w:hAnsi="Times New Roman" w:cs="Times New Roman"/>
                  <w:kern w:val="2"/>
                  <w:sz w:val="20"/>
                  <w:szCs w:val="20"/>
                  <w:lang w:val="en-US" w:eastAsia="ar-SA"/>
                </w:rPr>
                <w:t>krayprof</w:t>
              </w:r>
              <w:r>
                <w:rPr>
                  <w:rStyle w:val="a6"/>
                  <w:rFonts w:ascii="Times New Roman" w:eastAsia="Lucida Sans Unicode" w:hAnsi="Times New Roman" w:cs="Times New Roman"/>
                  <w:kern w:val="2"/>
                  <w:sz w:val="20"/>
                  <w:szCs w:val="20"/>
                  <w:lang w:eastAsia="ar-SA"/>
                </w:rPr>
                <w:t>-</w:t>
              </w:r>
              <w:r>
                <w:rPr>
                  <w:rStyle w:val="a6"/>
                  <w:rFonts w:ascii="Times New Roman" w:eastAsia="Lucida Sans Unicode" w:hAnsi="Times New Roman" w:cs="Times New Roman"/>
                  <w:kern w:val="2"/>
                  <w:sz w:val="20"/>
                  <w:szCs w:val="20"/>
                  <w:lang w:val="en-US" w:eastAsia="ar-SA"/>
                </w:rPr>
                <w:t>obr</w:t>
              </w:r>
              <w:r>
                <w:rPr>
                  <w:rStyle w:val="a6"/>
                  <w:rFonts w:ascii="Times New Roman" w:eastAsia="Lucida Sans Unicode" w:hAnsi="Times New Roman" w:cs="Times New Roman"/>
                  <w:kern w:val="2"/>
                  <w:sz w:val="20"/>
                  <w:szCs w:val="20"/>
                  <w:lang w:eastAsia="ar-SA"/>
                </w:rPr>
                <w:t>@</w:t>
              </w:r>
              <w:r>
                <w:rPr>
                  <w:rStyle w:val="a6"/>
                  <w:rFonts w:ascii="Times New Roman" w:eastAsia="Lucida Sans Unicode" w:hAnsi="Times New Roman" w:cs="Times New Roman"/>
                  <w:kern w:val="2"/>
                  <w:sz w:val="20"/>
                  <w:szCs w:val="20"/>
                  <w:lang w:val="en-US" w:eastAsia="ar-SA"/>
                </w:rPr>
                <w:t>mail</w:t>
              </w:r>
              <w:r>
                <w:rPr>
                  <w:rStyle w:val="a6"/>
                  <w:rFonts w:ascii="Times New Roman" w:eastAsia="Lucida Sans Unicode" w:hAnsi="Times New Roman" w:cs="Times New Roman"/>
                  <w:kern w:val="2"/>
                  <w:sz w:val="20"/>
                  <w:szCs w:val="20"/>
                  <w:lang w:eastAsia="ar-SA"/>
                </w:rPr>
                <w:t>.</w:t>
              </w:r>
              <w:r>
                <w:rPr>
                  <w:rStyle w:val="a6"/>
                  <w:rFonts w:ascii="Times New Roman" w:eastAsia="Lucida Sans Unicode" w:hAnsi="Times New Roman" w:cs="Times New Roman"/>
                  <w:kern w:val="2"/>
                  <w:sz w:val="20"/>
                  <w:szCs w:val="20"/>
                  <w:lang w:val="en-US" w:eastAsia="ar-SA"/>
                </w:rPr>
                <w:t>ru</w:t>
              </w:r>
            </w:hyperlink>
            <w:r w:rsidRPr="00D121B7"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en-US" w:eastAsia="ar-SA"/>
              </w:rPr>
              <w:t>http</w:t>
            </w:r>
            <w:r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eastAsia="ar-SA"/>
              </w:rPr>
              <w:t>://</w:t>
            </w:r>
            <w:hyperlink r:id="rId6" w:history="1">
              <w:r>
                <w:rPr>
                  <w:rStyle w:val="a6"/>
                  <w:rFonts w:ascii="Times New Roman" w:eastAsia="Lucida Sans Unicode" w:hAnsi="Times New Roman" w:cs="Times New Roman"/>
                  <w:bCs/>
                  <w:kern w:val="2"/>
                  <w:sz w:val="20"/>
                  <w:szCs w:val="20"/>
                  <w:lang w:val="en-US" w:eastAsia="ar-SA"/>
                </w:rPr>
                <w:t>www</w:t>
              </w:r>
              <w:r>
                <w:rPr>
                  <w:rStyle w:val="a6"/>
                  <w:rFonts w:ascii="Times New Roman" w:eastAsia="Lucida Sans Unicode" w:hAnsi="Times New Roman" w:cs="Times New Roman"/>
                  <w:bCs/>
                  <w:kern w:val="2"/>
                  <w:sz w:val="20"/>
                  <w:szCs w:val="20"/>
                  <w:lang w:eastAsia="ar-SA"/>
                </w:rPr>
                <w:t>.</w:t>
              </w:r>
              <w:r>
                <w:rPr>
                  <w:rStyle w:val="a6"/>
                  <w:rFonts w:ascii="Times New Roman" w:eastAsia="Lucida Sans Unicode" w:hAnsi="Times New Roman" w:cs="Times New Roman"/>
                  <w:bCs/>
                  <w:kern w:val="2"/>
                  <w:sz w:val="20"/>
                  <w:szCs w:val="20"/>
                  <w:lang w:val="en-US" w:eastAsia="ar-SA"/>
                </w:rPr>
                <w:t>stvprofedu</w:t>
              </w:r>
              <w:r>
                <w:rPr>
                  <w:rStyle w:val="a6"/>
                  <w:rFonts w:ascii="Times New Roman" w:eastAsia="Lucida Sans Unicode" w:hAnsi="Times New Roman" w:cs="Times New Roman"/>
                  <w:bCs/>
                  <w:kern w:val="2"/>
                  <w:sz w:val="20"/>
                  <w:szCs w:val="20"/>
                  <w:lang w:eastAsia="ar-SA"/>
                </w:rPr>
                <w:t>.</w:t>
              </w:r>
              <w:proofErr w:type="spellStart"/>
              <w:r>
                <w:rPr>
                  <w:rStyle w:val="a6"/>
                  <w:rFonts w:ascii="Times New Roman" w:eastAsia="Lucida Sans Unicode" w:hAnsi="Times New Roman" w:cs="Times New Roman"/>
                  <w:bCs/>
                  <w:kern w:val="2"/>
                  <w:sz w:val="20"/>
                  <w:szCs w:val="20"/>
                  <w:lang w:val="en-US" w:eastAsia="ar-SA"/>
                </w:rPr>
                <w:t>ru</w:t>
              </w:r>
              <w:proofErr w:type="spellEnd"/>
            </w:hyperlink>
          </w:p>
          <w:p w:rsidR="00D121B7" w:rsidRDefault="00D121B7">
            <w:pPr>
              <w:widowControl w:val="0"/>
              <w:suppressAutoHyphens/>
              <w:spacing w:after="0" w:line="254" w:lineRule="auto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  <w:p w:rsidR="00D121B7" w:rsidRDefault="00D121B7">
            <w:pPr>
              <w:widowControl w:val="0"/>
              <w:suppressAutoHyphens/>
              <w:spacing w:after="0" w:line="254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от 01 августа 2016 года, № 185</w:t>
            </w:r>
          </w:p>
        </w:tc>
        <w:tc>
          <w:tcPr>
            <w:tcW w:w="0" w:type="auto"/>
            <w:vMerge/>
            <w:vAlign w:val="center"/>
            <w:hideMark/>
          </w:tcPr>
          <w:p w:rsidR="00D121B7" w:rsidRDefault="00D121B7">
            <w:pPr>
              <w:spacing w:after="0"/>
              <w:rPr>
                <w:rFonts w:ascii="Times New Roman" w:eastAsia="Lucida Sans Unicode" w:hAnsi="Times New Roman" w:cs="Times New Roman"/>
                <w:kern w:val="2"/>
                <w:sz w:val="20"/>
                <w:szCs w:val="24"/>
                <w:lang w:eastAsia="ar-SA"/>
              </w:rPr>
            </w:pPr>
          </w:p>
        </w:tc>
        <w:tc>
          <w:tcPr>
            <w:tcW w:w="4172" w:type="dxa"/>
            <w:hideMark/>
          </w:tcPr>
          <w:p w:rsidR="00D121B7" w:rsidRDefault="00D121B7">
            <w:pPr>
              <w:widowControl w:val="0"/>
              <w:suppressAutoHyphens/>
              <w:spacing w:after="0" w:line="254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Председателям местных и первичных организаций Профсоюза</w:t>
            </w:r>
          </w:p>
        </w:tc>
      </w:tr>
    </w:tbl>
    <w:p w:rsidR="00D121B7" w:rsidRDefault="00D121B7" w:rsidP="00D121B7">
      <w:pPr>
        <w:widowControl w:val="0"/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eastAsia="Lucida Sans Unicode" w:hAnsi="Times New Roman" w:cs="Times New Roman"/>
          <w:kern w:val="2"/>
          <w:sz w:val="26"/>
          <w:szCs w:val="26"/>
          <w:lang w:eastAsia="ar-SA"/>
        </w:rPr>
      </w:pPr>
    </w:p>
    <w:p w:rsidR="00D121B7" w:rsidRDefault="00D121B7" w:rsidP="00D121B7">
      <w:pPr>
        <w:widowControl w:val="0"/>
        <w:shd w:val="clear" w:color="auto" w:fill="FFFFFF"/>
        <w:suppressAutoHyphens/>
        <w:spacing w:after="0" w:line="240" w:lineRule="auto"/>
        <w:ind w:left="360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ar-SA"/>
        </w:rPr>
        <w:t>Уважаемые коллеги!</w:t>
      </w:r>
    </w:p>
    <w:p w:rsidR="00D121B7" w:rsidRDefault="00D121B7" w:rsidP="00D121B7">
      <w:pPr>
        <w:spacing w:after="0"/>
        <w:ind w:left="-567"/>
        <w:jc w:val="center"/>
        <w:rPr>
          <w:rFonts w:ascii="Times New Roman" w:hAnsi="Times New Roman"/>
          <w:sz w:val="16"/>
          <w:szCs w:val="16"/>
        </w:rPr>
      </w:pPr>
    </w:p>
    <w:p w:rsidR="00D121B7" w:rsidRDefault="00D121B7" w:rsidP="00D121B7">
      <w:pPr>
        <w:pStyle w:val="ConsPlusNormal"/>
        <w:ind w:firstLine="708"/>
        <w:jc w:val="both"/>
      </w:pPr>
      <w:r>
        <w:t xml:space="preserve">Министерством образования и науки Российской Федерации принят приказ от 31 мая 2016 г. № 644 "Об утверждении Порядка предоставления педагогическим работникам организаций, осуществляющих образовательную деятельность, длительного отпуска сроком до одного года"(далее – приказ </w:t>
      </w:r>
      <w:proofErr w:type="spellStart"/>
      <w:r>
        <w:t>Минобрнауки</w:t>
      </w:r>
      <w:proofErr w:type="spellEnd"/>
      <w:r>
        <w:t xml:space="preserve"> России № 644; Порядок предоставления длительного отпуска).</w:t>
      </w:r>
    </w:p>
    <w:p w:rsidR="00D121B7" w:rsidRDefault="00D121B7" w:rsidP="00D121B7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№ 644 в</w:t>
      </w:r>
      <w:r>
        <w:rPr>
          <w:rFonts w:ascii="Times New Roman" w:hAnsi="Times New Roman"/>
          <w:noProof/>
          <w:color w:val="000000"/>
          <w:sz w:val="28"/>
        </w:rPr>
        <w:t xml:space="preserve"> отличие от приказа Минобра РФ от 7 декабря </w:t>
      </w:r>
      <w:smartTag w:uri="urn:schemas-microsoft-com:office:smarttags" w:element="metricconverter">
        <w:smartTagPr>
          <w:attr w:name="ProductID" w:val="2000 г"/>
        </w:smartTagPr>
        <w:r>
          <w:rPr>
            <w:rFonts w:ascii="Times New Roman" w:hAnsi="Times New Roman"/>
            <w:noProof/>
            <w:color w:val="000000"/>
            <w:sz w:val="28"/>
          </w:rPr>
          <w:t>2000 г</w:t>
        </w:r>
      </w:smartTag>
      <w:r>
        <w:rPr>
          <w:rFonts w:ascii="Times New Roman" w:hAnsi="Times New Roman"/>
          <w:noProof/>
          <w:color w:val="000000"/>
          <w:sz w:val="28"/>
        </w:rPr>
        <w:t xml:space="preserve">. № 3570 «Об утверждении Положения о порядке и условиях предоставления педагогическим работникам образовательных учреждений длительного отпуска сроком до одного года» </w:t>
      </w:r>
      <w:r>
        <w:rPr>
          <w:rFonts w:ascii="Times New Roman" w:hAnsi="Times New Roman"/>
          <w:color w:val="0D0D0D"/>
          <w:sz w:val="28"/>
          <w:szCs w:val="28"/>
          <w:u w:val="single"/>
        </w:rPr>
        <w:t xml:space="preserve">распространяет свое действие на </w:t>
      </w:r>
      <w:r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все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организации,</w:t>
      </w:r>
      <w:r>
        <w:rPr>
          <w:rFonts w:ascii="Times New Roman" w:hAnsi="Times New Roman"/>
          <w:color w:val="000000"/>
          <w:sz w:val="28"/>
          <w:szCs w:val="28"/>
        </w:rPr>
        <w:t xml:space="preserve"> а не только на те, учредителем которых является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Минобразование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России </w:t>
      </w:r>
      <w:r>
        <w:rPr>
          <w:rFonts w:ascii="Times New Roman" w:hAnsi="Times New Roman"/>
          <w:sz w:val="28"/>
          <w:szCs w:val="28"/>
        </w:rPr>
        <w:t>или в отношении которых оно осуществляет полномочия учредителя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D121B7" w:rsidRDefault="00D121B7" w:rsidP="00D121B7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</w:rPr>
        <w:t xml:space="preserve">Обращаем Ваше внимание на положения, предусмотренные пунктом 5 </w:t>
      </w:r>
      <w:r>
        <w:rPr>
          <w:rFonts w:ascii="Times New Roman" w:hAnsi="Times New Roman"/>
          <w:sz w:val="28"/>
          <w:szCs w:val="28"/>
          <w:lang w:eastAsia="x-none"/>
        </w:rPr>
        <w:t xml:space="preserve">Порядка предоставления длительного отпуска, в соответствии с которым </w:t>
      </w:r>
      <w:r>
        <w:rPr>
          <w:rFonts w:ascii="Times New Roman" w:hAnsi="Times New Roman"/>
          <w:sz w:val="28"/>
          <w:szCs w:val="28"/>
          <w:lang w:eastAsia="x-none"/>
        </w:rPr>
        <w:br/>
        <w:t>в коллективные договоры образовательных организаций должны быть внесены дополнения, определяющие:</w:t>
      </w:r>
    </w:p>
    <w:p w:rsidR="00D121B7" w:rsidRDefault="00D121B7" w:rsidP="00D121B7">
      <w:pPr>
        <w:pStyle w:val="a4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x-none"/>
        </w:rPr>
        <w:t>– конкретную п</w:t>
      </w:r>
      <w:r>
        <w:rPr>
          <w:rFonts w:ascii="Times New Roman" w:hAnsi="Times New Roman"/>
          <w:sz w:val="28"/>
        </w:rPr>
        <w:t>родолжительность длительного отпуска, которую, по мнению Профсоюза, целесообразно устанавливать по соглашению сторон трудового договора;</w:t>
      </w:r>
    </w:p>
    <w:p w:rsidR="00D121B7" w:rsidRDefault="00D121B7" w:rsidP="00D121B7">
      <w:pPr>
        <w:pStyle w:val="a4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условия и правила, связанные с очерёдностью предоставления длительного отпуска;</w:t>
      </w:r>
    </w:p>
    <w:p w:rsidR="00D121B7" w:rsidRDefault="00D121B7" w:rsidP="00D121B7">
      <w:pPr>
        <w:pStyle w:val="a4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условия и правила разделения длительного отпуска на части, а также продления его на основании листка нетрудоспособности;</w:t>
      </w:r>
    </w:p>
    <w:p w:rsidR="00D121B7" w:rsidRDefault="00D121B7" w:rsidP="00D121B7">
      <w:pPr>
        <w:pStyle w:val="a4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условия присоединения длительного отпуска к ежегодному основному оплачиваемому отпуску;</w:t>
      </w:r>
    </w:p>
    <w:p w:rsidR="00D121B7" w:rsidRDefault="00D121B7" w:rsidP="00D121B7">
      <w:pPr>
        <w:pStyle w:val="a4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условия предоставление длительного отпуска, работающим по совместительству;</w:t>
      </w:r>
    </w:p>
    <w:p w:rsidR="00D121B7" w:rsidRDefault="00D121B7" w:rsidP="00D121B7">
      <w:pPr>
        <w:pStyle w:val="a4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условия и правила оплаты длительного отпуска за счёт средств, полученных организацией от приносящей доход деятельности;</w:t>
      </w:r>
    </w:p>
    <w:p w:rsidR="00D121B7" w:rsidRDefault="00D121B7" w:rsidP="00D121B7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</w:rPr>
        <w:lastRenderedPageBreak/>
        <w:t>– другие вопросы, не предусмотренные Порядком</w:t>
      </w:r>
      <w:r>
        <w:rPr>
          <w:rFonts w:ascii="Times New Roman" w:hAnsi="Times New Roman"/>
          <w:sz w:val="28"/>
          <w:szCs w:val="28"/>
          <w:lang w:eastAsia="x-none"/>
        </w:rPr>
        <w:t xml:space="preserve"> предоставления длительного отпуска.</w:t>
      </w:r>
    </w:p>
    <w:p w:rsidR="00D121B7" w:rsidRDefault="00D121B7" w:rsidP="00D121B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Предлагаем Вам довести указанную информацию до руководителей органов, осуществляющих управление в сфере образования, руководителей образовательных организаций, председателей первичных профсоюзных организаций, педагогических работников, а также разместить ее на сайтах местных организаций и в профсоюзных уголках первичных профсоюзных организаций.</w:t>
      </w:r>
    </w:p>
    <w:p w:rsidR="00D121B7" w:rsidRDefault="00D121B7" w:rsidP="00D121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121B7" w:rsidRDefault="00D121B7" w:rsidP="00D121B7">
      <w:pPr>
        <w:pStyle w:val="a3"/>
        <w:widowControl/>
        <w:ind w:left="0" w:right="0" w:firstLine="708"/>
        <w:jc w:val="both"/>
        <w:outlineLvl w:val="0"/>
        <w:rPr>
          <w:szCs w:val="28"/>
        </w:rPr>
      </w:pPr>
      <w:r>
        <w:rPr>
          <w:szCs w:val="28"/>
        </w:rPr>
        <w:t xml:space="preserve">Приложение: </w:t>
      </w:r>
    </w:p>
    <w:p w:rsidR="00D121B7" w:rsidRDefault="00D121B7" w:rsidP="00D121B7">
      <w:pPr>
        <w:pStyle w:val="a3"/>
        <w:widowControl/>
        <w:ind w:left="0" w:right="0" w:firstLine="708"/>
        <w:jc w:val="both"/>
        <w:outlineLvl w:val="0"/>
      </w:pPr>
      <w:r>
        <w:rPr>
          <w:szCs w:val="28"/>
        </w:rPr>
        <w:t>1. П</w:t>
      </w:r>
      <w:r>
        <w:t xml:space="preserve">риказ </w:t>
      </w:r>
      <w:proofErr w:type="spellStart"/>
      <w:r>
        <w:t>Минобрнауки</w:t>
      </w:r>
      <w:proofErr w:type="spellEnd"/>
      <w:r>
        <w:t xml:space="preserve"> России от 31.05. 2016 г. № 644 "Об утверждении Порядка предоставления педагогическим работникам организаций, осуществляющих образовательную деятельность, длительного отпуска сроком до одного года» на 3 листах;</w:t>
      </w:r>
    </w:p>
    <w:p w:rsidR="00D121B7" w:rsidRDefault="00D121B7" w:rsidP="00D121B7">
      <w:pPr>
        <w:pStyle w:val="a3"/>
        <w:widowControl/>
        <w:ind w:left="0" w:right="0" w:firstLine="708"/>
        <w:jc w:val="both"/>
        <w:outlineLvl w:val="0"/>
        <w:rPr>
          <w:szCs w:val="28"/>
        </w:rPr>
      </w:pPr>
      <w:r>
        <w:t>2. Информационный листок Ставропольской краевой организации Профсоюза образования «Наше право» на 1 листе.</w:t>
      </w:r>
    </w:p>
    <w:p w:rsidR="00D121B7" w:rsidRDefault="00D121B7" w:rsidP="00D121B7">
      <w:pPr>
        <w:pStyle w:val="a3"/>
        <w:widowControl/>
        <w:spacing w:line="276" w:lineRule="auto"/>
        <w:ind w:left="-567" w:right="0" w:firstLine="709"/>
        <w:jc w:val="both"/>
        <w:outlineLvl w:val="0"/>
        <w:rPr>
          <w:szCs w:val="28"/>
        </w:rPr>
      </w:pPr>
    </w:p>
    <w:p w:rsidR="00D121B7" w:rsidRDefault="00D121B7" w:rsidP="00D12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21B7" w:rsidRDefault="00D121B7" w:rsidP="00D12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21B7" w:rsidRDefault="00D121B7" w:rsidP="00D12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21B7" w:rsidRDefault="00D121B7" w:rsidP="00D12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121B7" w:rsidRDefault="00D121B7" w:rsidP="00D12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21B7" w:rsidRDefault="00D121B7" w:rsidP="00D12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21B7" w:rsidRDefault="00B341A2" w:rsidP="00D12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60288" behindDoc="0" locked="0" layoutInCell="1" allowOverlap="1" wp14:anchorId="607FC6FA" wp14:editId="21015A3C">
            <wp:simplePos x="0" y="0"/>
            <wp:positionH relativeFrom="column">
              <wp:posOffset>3143250</wp:posOffset>
            </wp:positionH>
            <wp:positionV relativeFrom="paragraph">
              <wp:posOffset>13335</wp:posOffset>
            </wp:positionV>
            <wp:extent cx="1257300" cy="71183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8000" contrast="3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11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21B7" w:rsidRDefault="00D121B7" w:rsidP="00D12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D121B7" w:rsidRDefault="00D121B7" w:rsidP="00D12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краевой организации Профсоюза                                                   Л.Н. </w:t>
      </w:r>
      <w:proofErr w:type="spellStart"/>
      <w:r>
        <w:rPr>
          <w:rFonts w:ascii="Times New Roman" w:hAnsi="Times New Roman"/>
          <w:sz w:val="28"/>
          <w:szCs w:val="28"/>
        </w:rPr>
        <w:t>Манаева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</w:p>
    <w:p w:rsidR="00D121B7" w:rsidRDefault="00D121B7" w:rsidP="00D12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21B7" w:rsidRDefault="00D121B7" w:rsidP="00D12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21B7" w:rsidRDefault="00D121B7" w:rsidP="00D121B7">
      <w:pPr>
        <w:spacing w:after="0" w:line="240" w:lineRule="auto"/>
        <w:jc w:val="both"/>
      </w:pPr>
    </w:p>
    <w:p w:rsidR="00D121B7" w:rsidRDefault="00D121B7" w:rsidP="00D121B7">
      <w:pPr>
        <w:pStyle w:val="a3"/>
        <w:widowControl/>
        <w:spacing w:line="276" w:lineRule="auto"/>
        <w:ind w:left="-567" w:right="0" w:firstLine="709"/>
        <w:jc w:val="both"/>
        <w:outlineLvl w:val="0"/>
        <w:rPr>
          <w:sz w:val="27"/>
          <w:szCs w:val="27"/>
        </w:rPr>
      </w:pPr>
    </w:p>
    <w:p w:rsidR="00D121B7" w:rsidRDefault="00D121B7" w:rsidP="00D121B7">
      <w:pPr>
        <w:pStyle w:val="a3"/>
        <w:widowControl/>
        <w:spacing w:line="276" w:lineRule="auto"/>
        <w:ind w:left="-567" w:right="0" w:firstLine="709"/>
        <w:jc w:val="both"/>
        <w:outlineLvl w:val="0"/>
        <w:rPr>
          <w:sz w:val="27"/>
          <w:szCs w:val="27"/>
        </w:rPr>
      </w:pPr>
    </w:p>
    <w:p w:rsidR="00D121B7" w:rsidRDefault="00D121B7" w:rsidP="00D121B7">
      <w:pPr>
        <w:pStyle w:val="a3"/>
        <w:widowControl/>
        <w:spacing w:line="276" w:lineRule="auto"/>
        <w:ind w:left="-567" w:right="0" w:firstLine="709"/>
        <w:jc w:val="both"/>
        <w:outlineLvl w:val="0"/>
        <w:rPr>
          <w:sz w:val="27"/>
          <w:szCs w:val="27"/>
        </w:rPr>
      </w:pPr>
    </w:p>
    <w:p w:rsidR="00D121B7" w:rsidRDefault="00D121B7" w:rsidP="00D121B7">
      <w:pPr>
        <w:pStyle w:val="ConsPlusNormal"/>
        <w:jc w:val="both"/>
        <w:rPr>
          <w:sz w:val="24"/>
          <w:szCs w:val="24"/>
        </w:rPr>
      </w:pPr>
    </w:p>
    <w:p w:rsidR="00D121B7" w:rsidRDefault="00D121B7" w:rsidP="00D121B7">
      <w:pPr>
        <w:pStyle w:val="ConsPlusNormal"/>
        <w:jc w:val="both"/>
        <w:rPr>
          <w:sz w:val="24"/>
          <w:szCs w:val="24"/>
        </w:rPr>
      </w:pPr>
    </w:p>
    <w:p w:rsidR="00D121B7" w:rsidRDefault="00D121B7" w:rsidP="00D121B7">
      <w:pPr>
        <w:pStyle w:val="ConsPlusNormal"/>
        <w:jc w:val="both"/>
        <w:rPr>
          <w:sz w:val="24"/>
          <w:szCs w:val="24"/>
        </w:rPr>
      </w:pPr>
    </w:p>
    <w:p w:rsidR="00D121B7" w:rsidRDefault="00D121B7" w:rsidP="00D121B7">
      <w:pPr>
        <w:pStyle w:val="ConsPlusNormal"/>
        <w:jc w:val="both"/>
        <w:rPr>
          <w:sz w:val="24"/>
          <w:szCs w:val="24"/>
        </w:rPr>
      </w:pPr>
    </w:p>
    <w:p w:rsidR="00D121B7" w:rsidRDefault="00D121B7" w:rsidP="00D121B7">
      <w:pPr>
        <w:pStyle w:val="ConsPlusNormal"/>
        <w:jc w:val="both"/>
        <w:rPr>
          <w:sz w:val="24"/>
          <w:szCs w:val="24"/>
        </w:rPr>
      </w:pPr>
    </w:p>
    <w:p w:rsidR="00D121B7" w:rsidRDefault="00D121B7" w:rsidP="00D121B7">
      <w:pPr>
        <w:pStyle w:val="ConsPlusNormal"/>
        <w:jc w:val="both"/>
        <w:rPr>
          <w:sz w:val="24"/>
          <w:szCs w:val="24"/>
        </w:rPr>
      </w:pPr>
    </w:p>
    <w:p w:rsidR="00D121B7" w:rsidRDefault="00D121B7" w:rsidP="00D121B7">
      <w:pPr>
        <w:pStyle w:val="ConsPlusNormal"/>
        <w:jc w:val="both"/>
        <w:rPr>
          <w:sz w:val="24"/>
          <w:szCs w:val="24"/>
        </w:rPr>
      </w:pPr>
    </w:p>
    <w:p w:rsidR="00D121B7" w:rsidRDefault="00D121B7" w:rsidP="00D121B7">
      <w:pPr>
        <w:pStyle w:val="ConsPlusNormal"/>
        <w:jc w:val="both"/>
        <w:rPr>
          <w:sz w:val="24"/>
          <w:szCs w:val="24"/>
        </w:rPr>
      </w:pPr>
    </w:p>
    <w:p w:rsidR="00D121B7" w:rsidRDefault="00D121B7" w:rsidP="00D121B7">
      <w:pPr>
        <w:pStyle w:val="ConsPlusNormal"/>
        <w:jc w:val="both"/>
        <w:rPr>
          <w:sz w:val="24"/>
          <w:szCs w:val="24"/>
        </w:rPr>
      </w:pPr>
    </w:p>
    <w:p w:rsidR="00D121B7" w:rsidRDefault="00D121B7" w:rsidP="00D121B7">
      <w:pPr>
        <w:pStyle w:val="ConsPlusNormal"/>
        <w:jc w:val="both"/>
        <w:rPr>
          <w:sz w:val="24"/>
          <w:szCs w:val="24"/>
        </w:rPr>
      </w:pPr>
    </w:p>
    <w:p w:rsidR="00D121B7" w:rsidRDefault="00D121B7" w:rsidP="00D121B7">
      <w:pPr>
        <w:pStyle w:val="ConsPlusNormal"/>
        <w:jc w:val="both"/>
        <w:rPr>
          <w:sz w:val="24"/>
          <w:szCs w:val="24"/>
        </w:rPr>
      </w:pPr>
    </w:p>
    <w:p w:rsidR="00D121B7" w:rsidRDefault="00D121B7" w:rsidP="00D121B7">
      <w:pPr>
        <w:pStyle w:val="ConsPlusNormal"/>
        <w:jc w:val="both"/>
        <w:rPr>
          <w:sz w:val="24"/>
          <w:szCs w:val="24"/>
        </w:rPr>
      </w:pPr>
    </w:p>
    <w:p w:rsidR="00D121B7" w:rsidRDefault="00D121B7" w:rsidP="00D121B7">
      <w:pPr>
        <w:pStyle w:val="ConsPlusNormal"/>
        <w:jc w:val="both"/>
        <w:rPr>
          <w:sz w:val="24"/>
          <w:szCs w:val="24"/>
        </w:rPr>
      </w:pPr>
    </w:p>
    <w:p w:rsidR="00D121B7" w:rsidRDefault="00D121B7" w:rsidP="00D121B7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Исп. Шевченко И.В. тел.: (8652) 94-11-79 </w:t>
      </w:r>
    </w:p>
    <w:p w:rsidR="00D121B7" w:rsidRDefault="00D121B7" w:rsidP="00D121B7">
      <w:pPr>
        <w:pStyle w:val="ConsPlusNormal"/>
        <w:jc w:val="both"/>
        <w:rPr>
          <w:sz w:val="24"/>
          <w:szCs w:val="24"/>
        </w:rPr>
      </w:pPr>
    </w:p>
    <w:p w:rsidR="00D121B7" w:rsidRDefault="00D121B7" w:rsidP="00D121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Зарегистрировано в Минюсте России 15 июня 2016 г. N 42532</w:t>
      </w:r>
    </w:p>
    <w:p w:rsidR="00D121B7" w:rsidRDefault="00D121B7" w:rsidP="00D121B7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Calibri" w:eastAsia="Times New Roman" w:hAnsi="Calibri" w:cs="Calibri"/>
          <w:sz w:val="2"/>
          <w:szCs w:val="2"/>
          <w:lang w:eastAsia="ru-RU"/>
        </w:rPr>
      </w:pPr>
    </w:p>
    <w:p w:rsidR="00D121B7" w:rsidRDefault="00D121B7" w:rsidP="00D121B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D121B7" w:rsidRDefault="00D121B7" w:rsidP="00D121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D121B7" w:rsidRDefault="00D121B7" w:rsidP="00D121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1B7" w:rsidRDefault="00D121B7" w:rsidP="00D121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D121B7" w:rsidRDefault="00D121B7" w:rsidP="00D121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31 мая 2016 г. N 644</w:t>
      </w:r>
    </w:p>
    <w:p w:rsidR="00D121B7" w:rsidRDefault="00D121B7" w:rsidP="00D121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1B7" w:rsidRDefault="00D121B7" w:rsidP="00D121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ПОРЯДКА</w:t>
      </w:r>
    </w:p>
    <w:p w:rsidR="00D121B7" w:rsidRDefault="00D121B7" w:rsidP="00D121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ПРЕДОСТАВЛЕНИЯ ПЕДАГОГИЧЕСКИМ РАБОТНИКАМ ОРГАНИЗАЦИЙ,</w:t>
      </w:r>
    </w:p>
    <w:p w:rsidR="00D121B7" w:rsidRDefault="00D121B7" w:rsidP="00D121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ОСУЩЕСТВЛЯЮЩИХ ОБРАЗОВАТЕЛЬНУЮ ДЕЯТЕЛЬНОСТЬ, ДЛИТЕЛЬНОГО</w:t>
      </w:r>
    </w:p>
    <w:p w:rsidR="00D121B7" w:rsidRDefault="00D121B7" w:rsidP="00D121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ОТПУСКА СРОКОМ ДО ОДНОГО ГОДА</w:t>
      </w:r>
    </w:p>
    <w:p w:rsidR="00D121B7" w:rsidRDefault="00D121B7" w:rsidP="00D121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1B7" w:rsidRDefault="00D121B7" w:rsidP="00D121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</w:t>
      </w:r>
      <w:hyperlink r:id="rId8" w:history="1">
        <w:r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статьей 335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кодекса Российской Федерации (Собрание законодательства Российской Федерации, 2002, N 1, ст. 3; N 19, ст. 3; N 30, ст. 3014, ст. 3033; 2003, N 27, ст. 2700; 2004, N 18, ст. 1690; N 35, ст. 3607; 2005, N 1, ст. 27; N 19, ст. 1752; 2006, N 27, ст. 2878; N 52, ст. 5498; 2007, N 1, ст. 34; N 17, ст. 1930; N 30, ст. 3808; N 41, ст. 4844; N 43, ст. 5084; N 49, ст. 6070; 2008, N 9, ст. 812; N 30, ст. 3613, ст. 3616; N 52, ст. 6235, ст. 6236; 2009, N 1, ст. 17, ст. 21; N 19, ст. 2270; N 29, ст. 3604; N 30, ст. 3732, ст. 3739; N 46, ст. 5419; N 48, ст. 5717; 2010, N 31, ст. 4196; N 52, ст. 7002; 2011, N 1, ст. 49; N 25, ст. 3539; N 27, ст. 3880; N 30, ст. 4586, ст. 4590, ст. 4591, ст. 4596; N 45, ст. 6333, ст. 6335; N 48, ст. 6730, ст. 6735; N 49, ст. 7015, ст. 7031; N 50, ст. 7359; 2012, N 10, ст. 1164; N 14, ст. 1553; N 18, ст. 2127; N 31, ст. 4325; N 47, ст. 6399; N 50, ст. 6954, ст. 6957, ст. 6959; N 53, ст. 7605; 2013, N 14, ст. 1666, ст. 1668; N 19, ст. 2322, ст. 2326, ст. 2329; N 23, ст. 2866, ст. 2883; N 27, ст. 3449, ст. 3454, ст. 3477; N 30, ст. 4037; N 48, 6165; N 52, ст. 6986; 2014, N 14, ст. 1542, ст. 1547, ст. 1548; N 26, ст. 3405, ст. 3377; N 30, ст. 4217; N 45, ст. 6143; N 48, ст. 6639; N 49, ст. 6918; N 52, ст. 7543, ст. 7554; 2015, N 1, ст. 10, ст. 42, ст. 72; N 14, ст. 2022; N 24, ст. 3379; N 27, ст. 3991, ст. 3992; N 29, ст. 4356, ст. 4359, ст. 4363, ст. 4368; N 41, ст. 5639; 2016, N 1, ст. 11, ст. 54), </w:t>
      </w:r>
      <w:hyperlink r:id="rId9" w:history="1">
        <w:r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пунктом 4 части 5 статьи 47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2930, ст. 2933; N 26, ст. 3388; N 30, ст. 4217, ст. 4257, ст. 4263; 2015, N 1, ст. 42, ст. 53, ст. 72; N 14, ст. 2008; N 27, ст. 3951, ст. 3989; N 29, ст. 4339, ст. 4364; N 51, ст. 7241; 2016, N 1, ст. 8, ст. 9, ст. 24, ст. 78; N 10, ст. 1320) и </w:t>
      </w:r>
      <w:hyperlink r:id="rId10" w:history="1">
        <w:r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подпунктом 5.2.26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2016, N 2, ст. 325; N 8, ст. 1121), приказываю:</w:t>
      </w:r>
    </w:p>
    <w:p w:rsidR="00D121B7" w:rsidRDefault="00D121B7" w:rsidP="00D121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прилагаемый </w:t>
      </w:r>
      <w:hyperlink r:id="rId11" w:anchor="P32" w:history="1">
        <w:r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Порядок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педагогическим работникам организаций, осуществляющих образовательную деятельность, длительного отпуска сроком до одного года.</w:t>
      </w:r>
    </w:p>
    <w:p w:rsidR="00D121B7" w:rsidRDefault="00D121B7" w:rsidP="00D121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Признать утратившим силу </w:t>
      </w:r>
      <w:hyperlink r:id="rId12" w:history="1">
        <w:r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приказ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образования Российской Федерации от 7 декабря 2000 г. N 3570 "Об утверждении Положения о порядке и условиях предоставления педагогическим работникам образовательных учреждений длительного отпуска сроком до одного года" (зарегистрирован Министерством юстиции Российской Федерации 5 марта 2001 г., регистрационный N 2593).</w:t>
      </w:r>
    </w:p>
    <w:p w:rsidR="00D121B7" w:rsidRDefault="00D121B7" w:rsidP="00D121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1B7" w:rsidRDefault="00D121B7" w:rsidP="00D121B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</w:p>
    <w:p w:rsidR="00D121B7" w:rsidRDefault="00D121B7" w:rsidP="00D121B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Д.В.ЛИВАНОВ</w:t>
      </w:r>
    </w:p>
    <w:p w:rsidR="00D121B7" w:rsidRDefault="00D121B7" w:rsidP="00D121B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D121B7" w:rsidRDefault="00D121B7" w:rsidP="00D121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1B7" w:rsidRDefault="00D121B7" w:rsidP="00D121B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D121B7" w:rsidRDefault="00D121B7" w:rsidP="00D121B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</w:t>
      </w:r>
    </w:p>
    <w:p w:rsidR="00D121B7" w:rsidRDefault="00D121B7" w:rsidP="00D121B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науки Российской Федерации</w:t>
      </w:r>
    </w:p>
    <w:p w:rsidR="00D121B7" w:rsidRDefault="00D121B7" w:rsidP="00D121B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 мая 2016 г. N 644</w:t>
      </w:r>
    </w:p>
    <w:p w:rsidR="00D121B7" w:rsidRDefault="00D121B7" w:rsidP="00D121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1B7" w:rsidRDefault="00D121B7" w:rsidP="00D121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D121B7" w:rsidRDefault="00D121B7" w:rsidP="00D121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ПРЕДОСТАВЛЕНИЯ ПЕДАГОГИЧЕСКИМ РАБОТНИКАМ ОРГАНИЗАЦИЙ,</w:t>
      </w:r>
    </w:p>
    <w:p w:rsidR="00D121B7" w:rsidRDefault="00D121B7" w:rsidP="00D121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ОСУЩЕСТВЛЯЮЩИХ ОБРАЗОВАТЕЛЬНУЮ ДЕЯТЕЛЬНОСТЬ, ДЛИТЕЛЬНОГО</w:t>
      </w:r>
    </w:p>
    <w:p w:rsidR="00D121B7" w:rsidRDefault="00D121B7" w:rsidP="00D121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ОТПУСКА СРОКОМ ДО ОДНОГО ГОДА</w:t>
      </w:r>
    </w:p>
    <w:p w:rsidR="00D121B7" w:rsidRDefault="00D121B7" w:rsidP="00D121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1B7" w:rsidRDefault="00D121B7" w:rsidP="00D121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Порядок предоставления педагогическим работникам длительного отпуска сроком до одного года устанавливает правила и условия предоставления педагогическим работникам организаций, осуществляющих образовательную деятельность, длительного отпуска сроком до одного года (далее соответственно - длительный отпуск, организация, Порядок).</w:t>
      </w:r>
    </w:p>
    <w:p w:rsidR="00D121B7" w:rsidRDefault="00D121B7" w:rsidP="00D121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Педагогические работники, замещающие должности, поименованные в </w:t>
      </w:r>
      <w:hyperlink r:id="rId13" w:history="1">
        <w:r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разделе I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8 августа 2013 г. N 678 (Собрание законодательства Российской Федерации, 2013, N 33, ст. 4381) (далее соответственно - педагогические работники, Номенклатура), имеют право на длительный отпуск не реже чем через каждые десять лет непрерывной педагогической работы &lt;*&gt;.</w:t>
      </w:r>
    </w:p>
    <w:p w:rsidR="00D121B7" w:rsidRDefault="00D121B7" w:rsidP="00D121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D121B7" w:rsidRDefault="00D121B7" w:rsidP="00D121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&lt;*&gt; См. </w:t>
      </w:r>
      <w:hyperlink r:id="rId14" w:history="1">
        <w:r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статью 335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кодекса Российской Федерации (Собрание законодательства Российской Федерации, 2002, N 1, ст. 3; N 19, ст. 3; N 30, ст. 3014, ст. 3033; 2003, N 27, ст. 2700; 2004, N 18, ст. 1690; N 35, ст. 3607; 2005, N 1, ст. 27; N 19, ст. 1752; 2006, N 27, ст. 2878; N 52, ст. 5498; 2007, N 1, ст. 34; N 17, ст. 1930; N 30, ст. 3808; N 41, ст. 4844; N 43, ст. 5084; N 49, ст. 6070; 2008, N 9, ст. 812; N 30, ст. 3613, ст. 3616; N 52, ст. 6235, ст. 6236; 2009, N 1, ст. 17, ст. 21; N 19, ст. 2270; N 29, ст. 3604; N 30, ст. 3732, ст. 3739; N 46, ст. 5419; N 48, ст. 5717; 2010, N 31, ст. 4196; N 52, ст. 7002; 2011, N 1, ст. 49; N 25, ст. 3539; N 27, ст. 3880; N 30, ст. 4586, ст. 4590, ст. 4591, ст. 4596; N 45, ст. 6333, ст. 6335; N 48, ст. 6730, ст. 6735; N 49, ст. 7015, ст. 7031; N 50, ст. 7359; 2012, N 10, ст. 1164; N 14, ст. 1553; N 18, ст. 2127; N 31, ст. 4325; N 47, ст. 6399; N 50, ст. 6954, ст. 6957, ст. 6959; N 53, ст. 7605; 2013, N 14, ст. 1666, ст. 1668; N 19, ст. 2322, ст. 2326, ст. 2329; N 23, ст. 2866, ст. 2883; N 27, ст. 3449, ст. 3454, ст. 3477; N 30, ст. 4037; N 48, 6165; N 52, ст. 6986; 2014, N 14, ст. 1542, ст. 1547, ст. 1548; N 26, ст. 3405; N 30, ст. 4217; N 45, ст. 6143; N 48, ст. 6639; N 49, ст. 6918; N 52, ст. 7543, ст. 7554; 2015, N 1, ст. 10, ст. 42, ст. 72; N 14, ст. 2022; N 24, ст. 3379; N 27, ст. 3991, ст. 3992; N 29, ст. 4356, ст. 4359, ст. 4363, ст. 4368; N 41, ст. 5639; 2016, N 1, ст. 11, ст. 54).</w:t>
      </w:r>
    </w:p>
    <w:p w:rsidR="00D121B7" w:rsidRDefault="00D121B7" w:rsidP="00D121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1B7" w:rsidRDefault="00D121B7" w:rsidP="00D121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Продолжительность непрерывной педагогической работы устанавливается организацией в соответствии с записями в трудовой книжке или на основании других надлежащим образом оформленных документов, подтверждающих факт непрерывной педагогической работы.</w:t>
      </w:r>
    </w:p>
    <w:p w:rsidR="00D121B7" w:rsidRDefault="00D121B7" w:rsidP="00D121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 предоставлении длительного отпуска сроком до одного года учитывается:</w:t>
      </w:r>
    </w:p>
    <w:p w:rsidR="00D121B7" w:rsidRDefault="00D121B7" w:rsidP="00D121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Фактически проработанное время замещения должностей педагогических работников по трудовому договору. Периоды фактически проработанного времени замещения должностей педагогических работников по трудовому договору суммируются, если продолжительность перерыва между увольнением с педагогической работы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поступлением на педагогическую работу, либо после увольнения из федеральных органов исполнительной власти и органов исполнительной власти субъектов Российской Федерации, осуществляющих государственное управление в сфере образования, органов местного самоуправления, осуществляющих управление в сфере образования, при условии, что работе в указанных органах предшествовала педагогическая работа, составляет не более трех месяцев;</w:t>
      </w:r>
    </w:p>
    <w:p w:rsidR="00D121B7" w:rsidRDefault="00D121B7" w:rsidP="00D121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Время, когда педагогический работник фактически не работал, но за ним сохранялось место работы (должность) (в том числе время вынужденного прогула при незаконном увольнении или отстранении от работы, переводе на другую работу и последующем восстановлении на прежней работе, время, когда педагогический работник находился в отпуске по уходу за ребенком до достижения им возраста трех лет);</w:t>
      </w:r>
    </w:p>
    <w:p w:rsidR="00D121B7" w:rsidRDefault="00D121B7" w:rsidP="00D121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 Время замещения должностей педагогических работников по трудовому договору в период прохождения производственной практики, если перерыв между днем окончания профессиональной образовательной организации или образовательной организации высшего образования и днем поступления на педагогическую работу не превысил одного месяца.</w:t>
      </w:r>
    </w:p>
    <w:p w:rsidR="00D121B7" w:rsidRDefault="00D121B7" w:rsidP="00D121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Продолжительность длительного отпуска, очередность его предоставления, разделение его на части, продление на основании листка нетрудоспособности в период нахождения в длительном отпуске, присоединение длительного отпуска к ежегодному основному оплачиваемому отпуску, предоставление длительного отпуска, работающим по совместительству, оплата за счет средств, полученных организацией от приносящей доход деятельности, и другие вопросы, не предусмотренные настоящим Порядком, определяются коллективным договором.</w:t>
      </w:r>
    </w:p>
    <w:p w:rsidR="00D121B7" w:rsidRDefault="00D121B7" w:rsidP="00D121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Длительный отпуск предоставляется педагогическому работнику на основании его заявления и оформляется распорядительным актом организации.</w:t>
      </w:r>
    </w:p>
    <w:p w:rsidR="00D121B7" w:rsidRDefault="00D121B7" w:rsidP="00D121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За педагогическими работниками, находящимися в длительном отпуске, сохраняется место работы (должность).</w:t>
      </w:r>
    </w:p>
    <w:p w:rsidR="00D121B7" w:rsidRDefault="00D121B7" w:rsidP="00D121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педагогическими работниками, находящимися в длительном отпуске, сохраняется объем учебной нагрузки при условии, что за этот период не уменьшилось количество часов по учебным планам, учебным графикам, образовательным программам или количество обучающихся, учебных групп (классов).</w:t>
      </w:r>
    </w:p>
    <w:p w:rsidR="00D121B7" w:rsidRDefault="00D121B7" w:rsidP="00D121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длительного отпуска не допускается перевод педагогического работника на другую работу, а также увольнение его по инициативе работодателя, за исключением ликвидации организации.</w:t>
      </w:r>
    </w:p>
    <w:p w:rsidR="00D121B7" w:rsidRDefault="00D121B7" w:rsidP="00D121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1B7" w:rsidRDefault="00D121B7" w:rsidP="00D121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1B7" w:rsidRDefault="00D121B7" w:rsidP="00D121B7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1B7" w:rsidRDefault="00D121B7" w:rsidP="00D121B7">
      <w:pPr>
        <w:rPr>
          <w:rFonts w:ascii="Times New Roman" w:hAnsi="Times New Roman" w:cs="Times New Roman"/>
          <w:sz w:val="24"/>
          <w:szCs w:val="24"/>
        </w:rPr>
      </w:pPr>
    </w:p>
    <w:p w:rsidR="00D121B7" w:rsidRDefault="00D121B7" w:rsidP="00D121B7">
      <w:pPr>
        <w:pStyle w:val="ConsPlusNormal"/>
        <w:jc w:val="both"/>
        <w:rPr>
          <w:sz w:val="24"/>
          <w:szCs w:val="24"/>
        </w:rPr>
      </w:pPr>
    </w:p>
    <w:p w:rsidR="00D121B7" w:rsidRDefault="00D121B7" w:rsidP="00D121B7">
      <w:pPr>
        <w:pStyle w:val="ConsPlusNormal"/>
        <w:jc w:val="both"/>
        <w:rPr>
          <w:sz w:val="24"/>
          <w:szCs w:val="24"/>
        </w:rPr>
      </w:pPr>
    </w:p>
    <w:p w:rsidR="00D121B7" w:rsidRDefault="00D121B7" w:rsidP="00D121B7">
      <w:pPr>
        <w:pStyle w:val="ConsPlusNormal"/>
        <w:jc w:val="both"/>
        <w:rPr>
          <w:sz w:val="24"/>
          <w:szCs w:val="24"/>
        </w:rPr>
      </w:pPr>
    </w:p>
    <w:p w:rsidR="008C194E" w:rsidRDefault="00B341A2"/>
    <w:p w:rsidR="005F1416" w:rsidRDefault="005F1416"/>
    <w:p w:rsidR="005F1416" w:rsidRDefault="005F1416"/>
    <w:p w:rsidR="005F1416" w:rsidRDefault="005F1416"/>
    <w:p w:rsidR="005F1416" w:rsidRDefault="005F1416"/>
    <w:p w:rsidR="005F1416" w:rsidRDefault="005F1416"/>
    <w:p w:rsidR="005F1416" w:rsidRDefault="005F1416" w:rsidP="005F1416">
      <w:pPr>
        <w:shd w:val="clear" w:color="auto" w:fill="FFFFFF"/>
        <w:spacing w:after="0" w:line="240" w:lineRule="auto"/>
        <w:ind w:left="-567"/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-133350</wp:posOffset>
                </wp:positionV>
                <wp:extent cx="1724025" cy="542925"/>
                <wp:effectExtent l="9525" t="9525" r="9525" b="952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416" w:rsidRDefault="005F1416" w:rsidP="005F14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В профсоюзный уголок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3pt;margin-top:-10.5pt;width:135.75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">
                <v:textbox>
                  <w:txbxContent>
                    <w:p w:rsidR="005F1416" w:rsidRDefault="005F1416" w:rsidP="005F1416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>В профсоюзный уголок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800100" cy="1019175"/>
            <wp:effectExtent l="0" t="0" r="0" b="9525"/>
            <wp:docPr id="2" name="Рисунок 2" descr="333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33_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416" w:rsidRDefault="005F1416" w:rsidP="005F1416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color w:val="2F5496"/>
          <w:sz w:val="32"/>
          <w:szCs w:val="32"/>
        </w:rPr>
      </w:pPr>
      <w:r>
        <w:rPr>
          <w:rFonts w:ascii="Times New Roman" w:hAnsi="Times New Roman" w:cs="Times New Roman"/>
          <w:color w:val="2F5496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2F5496"/>
          <w:sz w:val="32"/>
          <w:szCs w:val="32"/>
        </w:rPr>
        <w:t>ОБЩЕРОССИЙСКИЙ ПРОФСОЮЗ ОБРАЗОВАНИЯ</w:t>
      </w:r>
    </w:p>
    <w:p w:rsidR="005F1416" w:rsidRDefault="005F1416" w:rsidP="005F1416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2F5496"/>
          <w:sz w:val="32"/>
          <w:szCs w:val="32"/>
        </w:rPr>
      </w:pPr>
      <w:r>
        <w:rPr>
          <w:rFonts w:ascii="Times New Roman" w:hAnsi="Times New Roman" w:cs="Times New Roman"/>
          <w:color w:val="2F5496"/>
          <w:sz w:val="32"/>
          <w:szCs w:val="32"/>
        </w:rPr>
        <w:t>СТАВРОПОЛЬСКАЯ КРАЕВАЯ ОРГАНИЗАЦИЯ</w:t>
      </w:r>
    </w:p>
    <w:p w:rsidR="005F1416" w:rsidRDefault="005F1416" w:rsidP="005F1416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color w:val="2F5496"/>
          <w:spacing w:val="-2"/>
          <w:sz w:val="32"/>
          <w:szCs w:val="32"/>
        </w:rPr>
      </w:pPr>
    </w:p>
    <w:p w:rsidR="005F1416" w:rsidRPr="00410B1A" w:rsidRDefault="005F1416" w:rsidP="005F1416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2F5496"/>
          <w:spacing w:val="-2"/>
          <w:sz w:val="36"/>
          <w:szCs w:val="36"/>
        </w:rPr>
      </w:pPr>
      <w:r w:rsidRPr="00410B1A">
        <w:rPr>
          <w:rFonts w:ascii="Times New Roman" w:hAnsi="Times New Roman" w:cs="Times New Roman"/>
          <w:b/>
          <w:bCs/>
          <w:color w:val="2F5496"/>
          <w:spacing w:val="-2"/>
          <w:sz w:val="36"/>
          <w:szCs w:val="36"/>
        </w:rPr>
        <w:t>Информационный листок</w:t>
      </w:r>
    </w:p>
    <w:p w:rsidR="005F1416" w:rsidRPr="00410B1A" w:rsidRDefault="005F1416" w:rsidP="005F1416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2F5496"/>
          <w:spacing w:val="-2"/>
          <w:sz w:val="40"/>
          <w:szCs w:val="40"/>
        </w:rPr>
      </w:pPr>
      <w:r w:rsidRPr="00410B1A">
        <w:rPr>
          <w:rFonts w:ascii="Times New Roman" w:hAnsi="Times New Roman" w:cs="Times New Roman"/>
          <w:b/>
          <w:bCs/>
          <w:color w:val="2F5496"/>
          <w:spacing w:val="-2"/>
          <w:sz w:val="40"/>
          <w:szCs w:val="40"/>
        </w:rPr>
        <w:t>«НАШЕ ПРАВО»</w:t>
      </w:r>
    </w:p>
    <w:p w:rsidR="005F1416" w:rsidRDefault="005F1416" w:rsidP="005F1416">
      <w:pPr>
        <w:spacing w:after="0" w:line="240" w:lineRule="auto"/>
        <w:ind w:left="-567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5F1416" w:rsidRDefault="005F1416" w:rsidP="005F141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/>
          <w:sz w:val="36"/>
          <w:szCs w:val="36"/>
          <w:lang w:eastAsia="x-none"/>
        </w:rPr>
        <w:t>Принят новый п</w:t>
      </w:r>
      <w:r>
        <w:rPr>
          <w:rFonts w:ascii="Times New Roman" w:hAnsi="Times New Roman"/>
          <w:color w:val="0D0D0D"/>
          <w:sz w:val="36"/>
          <w:szCs w:val="36"/>
        </w:rPr>
        <w:t xml:space="preserve">орядок предоставления </w:t>
      </w:r>
    </w:p>
    <w:p w:rsidR="005F1416" w:rsidRDefault="005F1416" w:rsidP="005F1416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/>
          <w:color w:val="0D0D0D"/>
          <w:sz w:val="36"/>
          <w:szCs w:val="36"/>
        </w:rPr>
        <w:t xml:space="preserve"> длительного отпуска сроком до одного года </w:t>
      </w:r>
    </w:p>
    <w:p w:rsidR="005F1416" w:rsidRDefault="005F1416" w:rsidP="005F1416">
      <w:pPr>
        <w:spacing w:line="276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5F1416" w:rsidRPr="00410B1A" w:rsidRDefault="00410B1A" w:rsidP="005F1416">
      <w:pPr>
        <w:spacing w:after="0" w:line="240" w:lineRule="auto"/>
        <w:ind w:left="-567"/>
        <w:jc w:val="both"/>
        <w:rPr>
          <w:rFonts w:ascii="Times New Roman" w:hAnsi="Times New Roman" w:cs="Arial"/>
          <w:color w:val="0D0D0D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F1416" w:rsidRPr="00410B1A">
        <w:rPr>
          <w:rFonts w:ascii="Times New Roman" w:hAnsi="Times New Roman"/>
          <w:sz w:val="28"/>
          <w:szCs w:val="28"/>
        </w:rPr>
        <w:t>Министерством образования и науки Российской Федерации принят приказ от 31.05.2016 г. № 644 «</w:t>
      </w:r>
      <w:r w:rsidR="005F1416" w:rsidRPr="00410B1A">
        <w:rPr>
          <w:rFonts w:ascii="Times New Roman" w:hAnsi="Times New Roman"/>
          <w:color w:val="0D0D0D"/>
          <w:sz w:val="28"/>
          <w:szCs w:val="28"/>
        </w:rPr>
        <w:t xml:space="preserve">Об утверждении Порядка предоставления педагогическим работникам организаций, осуществляющих образовательную деятельность, длительного отпуска сроком до одного года» (далее-приказ). </w:t>
      </w:r>
    </w:p>
    <w:p w:rsidR="005F1416" w:rsidRPr="00410B1A" w:rsidRDefault="00410B1A" w:rsidP="005F1416">
      <w:pPr>
        <w:spacing w:after="0" w:line="240" w:lineRule="auto"/>
        <w:ind w:left="-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     </w:t>
      </w:r>
      <w:r w:rsidR="005F1416" w:rsidRPr="00410B1A">
        <w:rPr>
          <w:rFonts w:ascii="Times New Roman" w:hAnsi="Times New Roman"/>
          <w:i/>
          <w:color w:val="000000"/>
          <w:sz w:val="28"/>
          <w:szCs w:val="28"/>
        </w:rPr>
        <w:t>Обращаем Ваше внимание, что</w:t>
      </w:r>
      <w:r w:rsidR="005F1416" w:rsidRPr="00410B1A">
        <w:rPr>
          <w:rFonts w:ascii="Times New Roman" w:hAnsi="Times New Roman"/>
          <w:i/>
          <w:color w:val="0D0D0D"/>
          <w:sz w:val="28"/>
          <w:szCs w:val="28"/>
        </w:rPr>
        <w:t xml:space="preserve"> приказ распространяет свое действие на </w:t>
      </w:r>
      <w:r w:rsidR="005F1416" w:rsidRPr="00410B1A">
        <w:rPr>
          <w:rFonts w:ascii="Times New Roman" w:hAnsi="Times New Roman"/>
          <w:bCs/>
          <w:i/>
          <w:color w:val="000000"/>
          <w:sz w:val="28"/>
          <w:szCs w:val="28"/>
        </w:rPr>
        <w:t xml:space="preserve">все </w:t>
      </w:r>
      <w:r w:rsidR="005F1416" w:rsidRPr="00410B1A">
        <w:rPr>
          <w:rFonts w:ascii="Times New Roman" w:hAnsi="Times New Roman"/>
          <w:i/>
          <w:color w:val="000000"/>
          <w:sz w:val="28"/>
          <w:szCs w:val="28"/>
        </w:rPr>
        <w:t xml:space="preserve">организации, а не только на те, учредителем которых является </w:t>
      </w:r>
      <w:proofErr w:type="spellStart"/>
      <w:r w:rsidR="005F1416" w:rsidRPr="00410B1A">
        <w:rPr>
          <w:rFonts w:ascii="Times New Roman" w:hAnsi="Times New Roman"/>
          <w:i/>
          <w:color w:val="000000"/>
          <w:sz w:val="28"/>
          <w:szCs w:val="28"/>
        </w:rPr>
        <w:t>Минобразование</w:t>
      </w:r>
      <w:proofErr w:type="spellEnd"/>
      <w:r w:rsidR="005F1416" w:rsidRPr="00410B1A">
        <w:rPr>
          <w:rFonts w:ascii="Times New Roman" w:hAnsi="Times New Roman"/>
          <w:i/>
          <w:color w:val="000000"/>
          <w:sz w:val="28"/>
          <w:szCs w:val="28"/>
        </w:rPr>
        <w:t xml:space="preserve"> России </w:t>
      </w:r>
      <w:r w:rsidR="005F1416" w:rsidRPr="00410B1A">
        <w:rPr>
          <w:rFonts w:ascii="Times New Roman" w:hAnsi="Times New Roman"/>
          <w:i/>
          <w:sz w:val="28"/>
          <w:szCs w:val="28"/>
        </w:rPr>
        <w:t>или в отношении которых оно осуществляет полномочия учредителя</w:t>
      </w:r>
      <w:r w:rsidR="005F1416" w:rsidRPr="00410B1A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</w:p>
    <w:p w:rsidR="005F1416" w:rsidRPr="00410B1A" w:rsidRDefault="00410B1A" w:rsidP="005F1416">
      <w:pPr>
        <w:shd w:val="clear" w:color="auto" w:fill="FFFFFF"/>
        <w:tabs>
          <w:tab w:val="left" w:pos="1568"/>
        </w:tabs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  <w:lang w:eastAsia="x-none"/>
        </w:rPr>
      </w:pPr>
      <w:r>
        <w:rPr>
          <w:rFonts w:ascii="Times New Roman" w:hAnsi="Times New Roman"/>
          <w:b/>
          <w:sz w:val="28"/>
          <w:szCs w:val="28"/>
          <w:lang w:eastAsia="x-none"/>
        </w:rPr>
        <w:t xml:space="preserve">       </w:t>
      </w:r>
      <w:r w:rsidR="005F1416" w:rsidRPr="00410B1A">
        <w:rPr>
          <w:rFonts w:ascii="Times New Roman" w:hAnsi="Times New Roman"/>
          <w:b/>
          <w:sz w:val="28"/>
          <w:szCs w:val="28"/>
          <w:lang w:eastAsia="x-none"/>
        </w:rPr>
        <w:t xml:space="preserve">В соответствии с приказом в коллективные договоры </w:t>
      </w:r>
      <w:r w:rsidR="005F1416" w:rsidRPr="00410B1A">
        <w:rPr>
          <w:rFonts w:ascii="Times New Roman" w:hAnsi="Times New Roman"/>
          <w:b/>
          <w:color w:val="0D0D0D"/>
          <w:sz w:val="28"/>
          <w:szCs w:val="28"/>
        </w:rPr>
        <w:t>организаций</w:t>
      </w:r>
      <w:r w:rsidR="005F1416" w:rsidRPr="00410B1A">
        <w:rPr>
          <w:rFonts w:ascii="Times New Roman" w:hAnsi="Times New Roman"/>
          <w:b/>
          <w:sz w:val="28"/>
          <w:szCs w:val="28"/>
          <w:lang w:eastAsia="x-none"/>
        </w:rPr>
        <w:t xml:space="preserve"> должны быть внесены дополнения, определяющие:</w:t>
      </w:r>
    </w:p>
    <w:p w:rsidR="005F1416" w:rsidRDefault="005F1416" w:rsidP="005F1416">
      <w:pPr>
        <w:pStyle w:val="PlainText"/>
        <w:ind w:left="-56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x-none"/>
        </w:rPr>
        <w:t xml:space="preserve">       </w:t>
      </w:r>
      <w:r>
        <w:rPr>
          <w:rFonts w:ascii="Times New Roman" w:hAnsi="Times New Roman"/>
          <w:b/>
          <w:sz w:val="28"/>
          <w:szCs w:val="28"/>
          <w:lang w:eastAsia="x-none"/>
        </w:rPr>
        <w:t>– конкретную п</w:t>
      </w:r>
      <w:r>
        <w:rPr>
          <w:rFonts w:ascii="Times New Roman" w:hAnsi="Times New Roman"/>
          <w:b/>
          <w:sz w:val="28"/>
          <w:szCs w:val="28"/>
        </w:rPr>
        <w:t>родолжительность длительного отпуска, которую, по мнению Профсоюза, целесообразно устанавливать по соглашению сторон трудового договора;</w:t>
      </w:r>
    </w:p>
    <w:p w:rsidR="005F1416" w:rsidRDefault="005F1416" w:rsidP="005F1416">
      <w:pPr>
        <w:pStyle w:val="PlainText"/>
        <w:ind w:left="-56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>– условия и правила, связанные с очерёдностью предоставления длительного отпуска;</w:t>
      </w:r>
    </w:p>
    <w:p w:rsidR="005F1416" w:rsidRDefault="005F1416" w:rsidP="005F1416">
      <w:pPr>
        <w:pStyle w:val="PlainText"/>
        <w:ind w:left="-56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>– условия и правила разделения длительного отпуска на части, а также продления его на основании листка нетрудоспособности;</w:t>
      </w:r>
    </w:p>
    <w:p w:rsidR="005F1416" w:rsidRDefault="005F1416" w:rsidP="005F1416">
      <w:pPr>
        <w:pStyle w:val="PlainText"/>
        <w:ind w:left="-56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>– условия присоединения длительного отпуска к ежегодному основному оплачиваемому отпуску;</w:t>
      </w:r>
    </w:p>
    <w:p w:rsidR="005F1416" w:rsidRDefault="005F1416" w:rsidP="005F1416">
      <w:pPr>
        <w:pStyle w:val="PlainText"/>
        <w:ind w:left="-56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>– условия предоставление длительного отпуска, работающим по совместительству;</w:t>
      </w:r>
    </w:p>
    <w:p w:rsidR="005F1416" w:rsidRDefault="005F1416" w:rsidP="005F1416">
      <w:pPr>
        <w:pStyle w:val="PlainText"/>
        <w:ind w:left="-56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>– условия и правила оплаты длительного отпуска за счёт средств, полученных организацией от приносящей доход деятельности;</w:t>
      </w:r>
    </w:p>
    <w:p w:rsidR="005F1416" w:rsidRDefault="005F1416" w:rsidP="005F1416">
      <w:pPr>
        <w:pStyle w:val="PlainText"/>
        <w:ind w:left="-567" w:firstLine="0"/>
        <w:rPr>
          <w:rFonts w:ascii="Times New Roman" w:hAnsi="Times New Roman"/>
          <w:b/>
          <w:sz w:val="28"/>
          <w:szCs w:val="28"/>
          <w:lang w:eastAsia="x-none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>– другие вопросы, не предусмотренные Порядком</w:t>
      </w:r>
      <w:r>
        <w:rPr>
          <w:rFonts w:ascii="Times New Roman" w:hAnsi="Times New Roman"/>
          <w:b/>
          <w:sz w:val="28"/>
          <w:szCs w:val="28"/>
          <w:lang w:eastAsia="x-none"/>
        </w:rPr>
        <w:t xml:space="preserve"> предоставления длительного отпуска.</w:t>
      </w:r>
    </w:p>
    <w:p w:rsidR="005F1416" w:rsidRDefault="005F1416" w:rsidP="005F141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99"/>
          <w:kern w:val="24"/>
          <w:sz w:val="28"/>
          <w:szCs w:val="28"/>
          <w:lang w:eastAsia="ru-RU"/>
        </w:rPr>
      </w:pPr>
    </w:p>
    <w:p w:rsidR="005F1416" w:rsidRDefault="005F1416" w:rsidP="005F1416">
      <w:pPr>
        <w:spacing w:after="0" w:line="240" w:lineRule="auto"/>
        <w:ind w:left="-567"/>
        <w:jc w:val="center"/>
      </w:pPr>
      <w:r>
        <w:rPr>
          <w:rFonts w:ascii="Times New Roman" w:hAnsi="Times New Roman" w:cs="Times New Roman"/>
          <w:color w:val="000099"/>
          <w:kern w:val="24"/>
          <w:sz w:val="28"/>
          <w:szCs w:val="28"/>
        </w:rPr>
        <w:t>Сайт краевой организа</w:t>
      </w:r>
      <w:r>
        <w:rPr>
          <w:rFonts w:ascii="Times New Roman" w:hAnsi="Times New Roman" w:cs="Times New Roman"/>
          <w:color w:val="000099"/>
          <w:kern w:val="24"/>
          <w:sz w:val="32"/>
          <w:szCs w:val="32"/>
        </w:rPr>
        <w:t xml:space="preserve">ции Профсоюза образования </w:t>
      </w:r>
      <w:hyperlink r:id="rId16" w:history="1">
        <w:r>
          <w:rPr>
            <w:rStyle w:val="a6"/>
            <w:rFonts w:ascii="Times New Roman" w:hAnsi="Times New Roman" w:cs="Times New Roman"/>
            <w:color w:val="000099"/>
            <w:kern w:val="24"/>
            <w:sz w:val="32"/>
            <w:szCs w:val="32"/>
            <w:lang w:val="en-US"/>
          </w:rPr>
          <w:t>www</w:t>
        </w:r>
        <w:r>
          <w:rPr>
            <w:rStyle w:val="a6"/>
            <w:rFonts w:ascii="Times New Roman" w:hAnsi="Times New Roman" w:cs="Times New Roman"/>
            <w:color w:val="000099"/>
            <w:kern w:val="24"/>
            <w:sz w:val="32"/>
            <w:szCs w:val="32"/>
          </w:rPr>
          <w:t>.</w:t>
        </w:r>
        <w:proofErr w:type="spellStart"/>
        <w:r>
          <w:rPr>
            <w:rStyle w:val="a6"/>
            <w:rFonts w:ascii="Times New Roman" w:hAnsi="Times New Roman" w:cs="Times New Roman"/>
            <w:color w:val="000099"/>
            <w:kern w:val="24"/>
            <w:sz w:val="32"/>
            <w:szCs w:val="32"/>
            <w:lang w:val="en-US"/>
          </w:rPr>
          <w:t>stvprofedu</w:t>
        </w:r>
        <w:proofErr w:type="spellEnd"/>
        <w:r>
          <w:rPr>
            <w:rStyle w:val="a6"/>
            <w:rFonts w:ascii="Times New Roman" w:hAnsi="Times New Roman" w:cs="Times New Roman"/>
            <w:color w:val="000099"/>
            <w:kern w:val="24"/>
            <w:sz w:val="32"/>
            <w:szCs w:val="32"/>
          </w:rPr>
          <w:t>.</w:t>
        </w:r>
        <w:proofErr w:type="spellStart"/>
        <w:r>
          <w:rPr>
            <w:rStyle w:val="a6"/>
            <w:rFonts w:ascii="Times New Roman" w:hAnsi="Times New Roman" w:cs="Times New Roman"/>
            <w:color w:val="000099"/>
            <w:kern w:val="24"/>
            <w:sz w:val="32"/>
            <w:szCs w:val="32"/>
            <w:lang w:val="en-US"/>
          </w:rPr>
          <w:t>ru</w:t>
        </w:r>
        <w:proofErr w:type="spellEnd"/>
      </w:hyperlink>
    </w:p>
    <w:sectPr w:rsidR="005F1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B7"/>
    <w:rsid w:val="001279A3"/>
    <w:rsid w:val="00410B1A"/>
    <w:rsid w:val="005F1416"/>
    <w:rsid w:val="00B341A2"/>
    <w:rsid w:val="00D121B7"/>
    <w:rsid w:val="00EA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A149A-9834-4F23-B794-49EFD0CE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1B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unhideWhenUsed/>
    <w:rsid w:val="00D121B7"/>
    <w:pPr>
      <w:widowControl w:val="0"/>
      <w:snapToGrid w:val="0"/>
      <w:spacing w:after="0" w:line="240" w:lineRule="auto"/>
      <w:ind w:left="280" w:right="20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D121B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semiHidden/>
    <w:rsid w:val="00D121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121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D121B7"/>
    <w:rPr>
      <w:color w:val="0000FF"/>
      <w:u w:val="single"/>
    </w:rPr>
  </w:style>
  <w:style w:type="paragraph" w:customStyle="1" w:styleId="PlainText">
    <w:name w:val="Plain Text"/>
    <w:basedOn w:val="a"/>
    <w:rsid w:val="005F1416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B6E4DE249738A02CA0C7ED845DEC362CEE79B90A593C5509D8A3C75D835CF447AD85554524ODB4H" TargetMode="External"/><Relationship Id="rId13" Type="http://schemas.openxmlformats.org/officeDocument/2006/relationships/hyperlink" Target="consultantplus://offline/ref=1DB6E4DE249738A02CA0C7ED845DEC362CE27EB90C5E3C5509D8A3C75D835CF447AD85554C2CD3E4OABDH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consultantplus://offline/ref=1DB6E4DE249738A02CA0C7ED845DEC362EE778BA0F55615F0181AFC5O5BAH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stvprof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tvprofedu.ru/" TargetMode="External"/><Relationship Id="rId11" Type="http://schemas.openxmlformats.org/officeDocument/2006/relationships/hyperlink" Target="file:///D:\Users\&#1042;&#1083;&#1072;&#1076;&#1077;&#1083;&#1077;&#1094;\Documents\&#1044;&#1086;&#1082;&#1091;&#1084;&#1077;&#1085;&#1090;&#1099;\2016%20&#1075;&#1086;&#1076;.docx" TargetMode="External"/><Relationship Id="rId5" Type="http://schemas.openxmlformats.org/officeDocument/2006/relationships/hyperlink" Target="mailto:krayprof-obr@mail.ru" TargetMode="External"/><Relationship Id="rId15" Type="http://schemas.openxmlformats.org/officeDocument/2006/relationships/image" Target="media/image3.jpeg"/><Relationship Id="rId10" Type="http://schemas.openxmlformats.org/officeDocument/2006/relationships/hyperlink" Target="consultantplus://offline/ref=1DB6E4DE249738A02CA0C7ED845DEC362FE77FBF0E5D3C5509D8A3C75D835CF447AD85554C2CD3E1OABBH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1DB6E4DE249738A02CA0C7ED845DEC362FE77FBD0F5D3C5509D8A3C75D835CF447AD85554C2CD5E2OABCH" TargetMode="External"/><Relationship Id="rId14" Type="http://schemas.openxmlformats.org/officeDocument/2006/relationships/hyperlink" Target="consultantplus://offline/ref=1DB6E4DE249738A02CA0C7ED845DEC362CEE79B90A593C5509D8A3C75D835CF447AD85554524ODB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2198</Words>
  <Characters>12532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2016-08-02T07:22:00Z</dcterms:created>
  <dcterms:modified xsi:type="dcterms:W3CDTF">2016-08-02T07:40:00Z</dcterms:modified>
</cp:coreProperties>
</file>